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AE853" w14:textId="77777777" w:rsidR="00010DD9" w:rsidRPr="00010DD9" w:rsidRDefault="00010DD9" w:rsidP="009F2258">
      <w:pPr>
        <w:jc w:val="center"/>
        <w:rPr>
          <w:rFonts w:cstheme="minorHAnsi"/>
          <w:b/>
          <w:bCs/>
          <w:color w:val="FF0000"/>
          <w:sz w:val="24"/>
          <w:szCs w:val="24"/>
          <w:u w:val="single"/>
        </w:rPr>
      </w:pPr>
      <w:r w:rsidRPr="00010DD9">
        <w:rPr>
          <w:rFonts w:cstheme="minorHAnsi"/>
          <w:b/>
          <w:bCs/>
          <w:color w:val="FF0000"/>
          <w:sz w:val="24"/>
          <w:szCs w:val="24"/>
          <w:u w:val="single"/>
        </w:rPr>
        <w:t>Opting Out</w:t>
      </w:r>
    </w:p>
    <w:p w14:paraId="71812020" w14:textId="77777777" w:rsidR="00010DD9" w:rsidRDefault="00010DD9" w:rsidP="009F2258">
      <w:pPr>
        <w:jc w:val="center"/>
        <w:rPr>
          <w:rFonts w:cstheme="minorHAnsi"/>
          <w:b/>
          <w:bCs/>
          <w:sz w:val="24"/>
          <w:szCs w:val="24"/>
        </w:rPr>
      </w:pPr>
    </w:p>
    <w:p w14:paraId="33C9A406" w14:textId="005FAD1F" w:rsidR="009F2258" w:rsidRDefault="009F2258" w:rsidP="009F2258">
      <w:pPr>
        <w:jc w:val="center"/>
        <w:rPr>
          <w:rFonts w:cstheme="minorHAnsi"/>
          <w:b/>
          <w:bCs/>
          <w:sz w:val="24"/>
          <w:szCs w:val="24"/>
        </w:rPr>
      </w:pPr>
      <w:r w:rsidRPr="009F2258">
        <w:rPr>
          <w:rFonts w:cstheme="minorHAnsi"/>
          <w:b/>
          <w:bCs/>
          <w:sz w:val="24"/>
          <w:szCs w:val="24"/>
        </w:rPr>
        <w:t>Attachment G</w:t>
      </w:r>
    </w:p>
    <w:p w14:paraId="076EDF5E" w14:textId="220755C1" w:rsidR="000C4416" w:rsidRPr="009F2258" w:rsidRDefault="00F27711" w:rsidP="009F2258">
      <w:pPr>
        <w:jc w:val="center"/>
        <w:rPr>
          <w:rFonts w:cstheme="minorHAnsi"/>
          <w:b/>
          <w:bCs/>
          <w:sz w:val="24"/>
          <w:szCs w:val="24"/>
        </w:rPr>
      </w:pPr>
      <w:r>
        <w:rPr>
          <w:rFonts w:cstheme="minorHAnsi"/>
          <w:b/>
          <w:bCs/>
          <w:sz w:val="24"/>
          <w:szCs w:val="24"/>
        </w:rPr>
        <w:t>615-</w:t>
      </w:r>
      <w:r w:rsidR="000C4416">
        <w:rPr>
          <w:rFonts w:cstheme="minorHAnsi"/>
          <w:b/>
          <w:bCs/>
          <w:sz w:val="24"/>
          <w:szCs w:val="24"/>
        </w:rPr>
        <w:t>24-78</w:t>
      </w:r>
      <w:r>
        <w:rPr>
          <w:rFonts w:cstheme="minorHAnsi"/>
          <w:b/>
          <w:bCs/>
          <w:sz w:val="24"/>
          <w:szCs w:val="24"/>
        </w:rPr>
        <w:t>607</w:t>
      </w:r>
    </w:p>
    <w:p w14:paraId="59A63C31" w14:textId="77777777"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8"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6D030188" w:rsidR="009F2258" w:rsidRPr="009F2258" w:rsidRDefault="009F2258" w:rsidP="009F2258">
      <w:pPr>
        <w:pStyle w:val="ListParagraph"/>
        <w:rPr>
          <w:rFonts w:cstheme="minorHAnsi"/>
          <w:sz w:val="24"/>
          <w:szCs w:val="24"/>
        </w:rPr>
      </w:pPr>
      <w:r w:rsidRPr="009F2258">
        <w:rPr>
          <w:rFonts w:cstheme="minorHAnsi"/>
          <w:sz w:val="24"/>
          <w:szCs w:val="24"/>
        </w:rPr>
        <w:t>Yes _____ No _____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w:t>
      </w:r>
      <w:proofErr w:type="gramStart"/>
      <w:r w:rsidRPr="009F2258">
        <w:rPr>
          <w:rFonts w:cstheme="minorHAnsi"/>
          <w:i/>
          <w:iCs/>
          <w:sz w:val="24"/>
          <w:szCs w:val="24"/>
        </w:rPr>
        <w:t>below</w:t>
      </w:r>
      <w:proofErr w:type="gramEnd"/>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77DCE0DE">
        <w:rPr>
          <w:sz w:val="24"/>
          <w:szCs w:val="24"/>
        </w:rPr>
        <w:t xml:space="preserve">Please list what line items this preference will apply to:    </w:t>
      </w:r>
    </w:p>
    <w:tbl>
      <w:tblPr>
        <w:tblStyle w:val="ListTable2"/>
        <w:tblW w:w="0" w:type="auto"/>
        <w:tblLayout w:type="fixed"/>
        <w:tblLook w:val="06A0" w:firstRow="1" w:lastRow="0" w:firstColumn="1" w:lastColumn="0" w:noHBand="1" w:noVBand="1"/>
      </w:tblPr>
      <w:tblGrid>
        <w:gridCol w:w="3120"/>
        <w:gridCol w:w="3120"/>
        <w:gridCol w:w="3120"/>
      </w:tblGrid>
      <w:tr w:rsidR="77DCE0DE" w14:paraId="51F2647C" w14:textId="77777777" w:rsidTr="77DCE0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Pr>
          <w:p w14:paraId="21F31836" w14:textId="172FD128" w:rsidR="77DCE0DE" w:rsidRDefault="77DCE0DE" w:rsidP="77DCE0DE">
            <w:pPr>
              <w:rPr>
                <w:sz w:val="24"/>
                <w:szCs w:val="24"/>
              </w:rPr>
            </w:pPr>
          </w:p>
        </w:tc>
        <w:tc>
          <w:tcPr>
            <w:tcW w:w="3120" w:type="dxa"/>
          </w:tcPr>
          <w:p w14:paraId="57708ABF"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c>
          <w:tcPr>
            <w:tcW w:w="3120" w:type="dxa"/>
          </w:tcPr>
          <w:p w14:paraId="11010857"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r>
      <w:tr w:rsidR="77DCE0DE" w14:paraId="1FC2DAAD"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1296FDAD" w14:textId="6FF5784E" w:rsidR="77DCE0DE" w:rsidRDefault="77DCE0DE" w:rsidP="77DCE0DE">
            <w:pPr>
              <w:rPr>
                <w:sz w:val="24"/>
                <w:szCs w:val="24"/>
              </w:rPr>
            </w:pPr>
          </w:p>
        </w:tc>
        <w:tc>
          <w:tcPr>
            <w:tcW w:w="3120" w:type="dxa"/>
          </w:tcPr>
          <w:p w14:paraId="347D3C70"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433F66C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r w:rsidR="77DCE0DE" w14:paraId="252F8FD6"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3417B487" w14:textId="6FF5784E" w:rsidR="77DCE0DE" w:rsidRDefault="77DCE0DE" w:rsidP="77DCE0DE">
            <w:pPr>
              <w:rPr>
                <w:sz w:val="24"/>
                <w:szCs w:val="24"/>
              </w:rPr>
            </w:pPr>
          </w:p>
        </w:tc>
        <w:tc>
          <w:tcPr>
            <w:tcW w:w="3120" w:type="dxa"/>
          </w:tcPr>
          <w:p w14:paraId="2AEA6BB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5016D89E"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bl>
    <w:p w14:paraId="3042E859" w14:textId="7BDEE5BB" w:rsidR="77DCE0DE" w:rsidRDefault="77DCE0DE" w:rsidP="77DCE0DE">
      <w:pPr>
        <w:rPr>
          <w:sz w:val="24"/>
          <w:szCs w:val="24"/>
        </w:rPr>
      </w:pPr>
    </w:p>
    <w:p w14:paraId="67331578" w14:textId="736A9419" w:rsidR="009F2258" w:rsidRDefault="009F2258" w:rsidP="77DCE0DE">
      <w:pPr>
        <w:pStyle w:val="ListParagraph"/>
        <w:numPr>
          <w:ilvl w:val="0"/>
          <w:numId w:val="1"/>
        </w:numPr>
        <w:rPr>
          <w:sz w:val="24"/>
          <w:szCs w:val="24"/>
          <w:lang w:val="x-none"/>
        </w:rPr>
      </w:pPr>
      <w:r w:rsidRPr="77DCE0DE">
        <w:rPr>
          <w:b/>
          <w:bCs/>
          <w:sz w:val="24"/>
          <w:szCs w:val="24"/>
        </w:rPr>
        <w:t>Are you claiming the Preference for Steel Products (IC 5-22-15-25)</w:t>
      </w:r>
      <w:r>
        <w:tab/>
      </w:r>
      <w:r>
        <w:tab/>
      </w:r>
    </w:p>
    <w:p w14:paraId="5BB2FE5A" w14:textId="2DCB7ED4"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AAA077C" w14:textId="77777777" w:rsidR="009F2258" w:rsidRDefault="009F2258" w:rsidP="009F2258">
      <w:pPr>
        <w:numPr>
          <w:ilvl w:val="0"/>
          <w:numId w:val="1"/>
        </w:numPr>
        <w:rPr>
          <w:rFonts w:cstheme="minorHAnsi"/>
          <w:sz w:val="24"/>
          <w:szCs w:val="24"/>
          <w:lang w:val="x-none"/>
        </w:rPr>
      </w:pPr>
      <w:r w:rsidRPr="77DCE0DE">
        <w:rPr>
          <w:b/>
          <w:bCs/>
          <w:sz w:val="24"/>
          <w:szCs w:val="24"/>
        </w:rPr>
        <w:lastRenderedPageBreak/>
        <w:t>Are you claiming the Preference to Coal Mined in Indiana (IC 5-22-15-22)</w:t>
      </w:r>
      <w:r w:rsidRPr="77DCE0DE">
        <w:rPr>
          <w:sz w:val="24"/>
          <w:szCs w:val="24"/>
        </w:rPr>
        <w:t xml:space="preserve"> </w:t>
      </w:r>
      <w:r>
        <w:tab/>
      </w:r>
    </w:p>
    <w:p w14:paraId="7CD4A705" w14:textId="2D39BA3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77DCE0DE">
        <w:rPr>
          <w:b/>
          <w:bCs/>
          <w:sz w:val="24"/>
          <w:szCs w:val="24"/>
        </w:rPr>
        <w:t xml:space="preserve">Are you claiming the Indiana Business (Buy Indiana) </w:t>
      </w:r>
      <w:r>
        <w:br/>
      </w:r>
      <w:r w:rsidRPr="77DCE0DE">
        <w:rPr>
          <w:b/>
          <w:bCs/>
          <w:sz w:val="24"/>
          <w:szCs w:val="24"/>
        </w:rPr>
        <w:t>Preference (IC 5-22-15-20.5)</w:t>
      </w:r>
      <w:r>
        <w:tab/>
      </w:r>
      <w:r>
        <w:tab/>
      </w:r>
      <w:r>
        <w:tab/>
      </w:r>
      <w:r>
        <w:tab/>
      </w:r>
      <w:r>
        <w:tab/>
      </w:r>
      <w:r>
        <w:tab/>
      </w:r>
    </w:p>
    <w:p w14:paraId="160D8249" w14:textId="46111EC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w:t>
      </w:r>
      <w:proofErr w:type="gramStart"/>
      <w:r w:rsidRPr="009F2258">
        <w:rPr>
          <w:rFonts w:eastAsiaTheme="minorEastAsia" w:cstheme="minorHAnsi"/>
          <w:sz w:val="24"/>
          <w:szCs w:val="24"/>
          <w:lang w:val="en"/>
        </w:rPr>
        <w:t>instructions</w:t>
      </w:r>
      <w:proofErr w:type="gramEnd"/>
    </w:p>
    <w:p w14:paraId="329C3361" w14:textId="5A054656"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w:t>
      </w:r>
      <w:proofErr w:type="gramStart"/>
      <w:r w:rsidRPr="009F2258">
        <w:rPr>
          <w:rFonts w:cstheme="minorHAnsi"/>
          <w:sz w:val="24"/>
          <w:szCs w:val="24"/>
        </w:rPr>
        <w:t>is located in</w:t>
      </w:r>
      <w:proofErr w:type="gramEnd"/>
      <w:r w:rsidRPr="009F2258">
        <w:rPr>
          <w:rFonts w:cstheme="minorHAnsi"/>
          <w:sz w:val="24"/>
          <w:szCs w:val="24"/>
        </w:rPr>
        <w:t xml:space="preserve"> Indiana.</w:t>
      </w:r>
    </w:p>
    <w:p w14:paraId="2047AFB5" w14:textId="69897974" w:rsidR="009F2258" w:rsidRPr="009F2258" w:rsidRDefault="009F2258" w:rsidP="009F2258">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14:paraId="39184310" w14:textId="17682577" w:rsidR="009F2258" w:rsidRPr="009F2258" w:rsidRDefault="009F2258" w:rsidP="009F2258">
      <w:pPr>
        <w:ind w:firstLine="720"/>
        <w:rPr>
          <w:rFonts w:cstheme="minorHAnsi"/>
          <w:sz w:val="24"/>
          <w:szCs w:val="24"/>
        </w:rPr>
      </w:pPr>
      <w:r w:rsidRPr="009F2258">
        <w:rPr>
          <w:rFonts w:cstheme="minorHAnsi"/>
          <w:b/>
          <w:bCs/>
          <w:sz w:val="24"/>
          <w:szCs w:val="24"/>
        </w:rPr>
        <w:t>_____ (3</w:t>
      </w:r>
      <w:r w:rsidRPr="009F2258">
        <w:rPr>
          <w:rFonts w:cstheme="minorHAnsi"/>
          <w:sz w:val="24"/>
          <w:szCs w:val="24"/>
        </w:rPr>
        <w:t xml:space="preserve">) A business that employs Indiana residents as </w:t>
      </w:r>
      <w:proofErr w:type="gramStart"/>
      <w:r w:rsidRPr="009F2258">
        <w:rPr>
          <w:rFonts w:cstheme="minorHAnsi"/>
          <w:sz w:val="24"/>
          <w:szCs w:val="24"/>
        </w:rPr>
        <w:t>a majority of</w:t>
      </w:r>
      <w:proofErr w:type="gramEnd"/>
      <w:r w:rsidRPr="009F2258">
        <w:rPr>
          <w:rFonts w:cstheme="minorHAnsi"/>
          <w:sz w:val="24"/>
          <w:szCs w:val="24"/>
        </w:rPr>
        <w:t xml:space="preserve">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w:t>
      </w:r>
      <w:proofErr w:type="gramStart"/>
      <w:r w:rsidRPr="009F2258">
        <w:rPr>
          <w:rFonts w:cstheme="minorHAnsi"/>
          <w:sz w:val="24"/>
          <w:szCs w:val="24"/>
        </w:rPr>
        <w:t>Indiana</w:t>
      </w:r>
      <w:proofErr w:type="gramEnd"/>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t>
      </w:r>
      <w:r w:rsidRPr="009F2258">
        <w:rPr>
          <w:rFonts w:cstheme="minorHAnsi"/>
          <w:sz w:val="24"/>
          <w:szCs w:val="24"/>
        </w:rPr>
        <w:lastRenderedPageBreak/>
        <w:t xml:space="preserve">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77DCE0DE">
        <w:rPr>
          <w:b/>
          <w:bCs/>
          <w:sz w:val="24"/>
          <w:szCs w:val="24"/>
        </w:rPr>
        <w:t>Are you claiming the Indiana Manufactured Preference (IC 5-22-15-20.5)</w:t>
      </w:r>
      <w:r>
        <w:tab/>
      </w:r>
    </w:p>
    <w:p w14:paraId="7A62E2BF" w14:textId="72CD4382"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77DCE0DE">
        <w:rPr>
          <w:rFonts w:asciiTheme="minorHAnsi" w:eastAsiaTheme="minorEastAsia" w:hAnsiTheme="minorHAnsi" w:cstheme="minorBidi"/>
          <w:b/>
          <w:bCs/>
          <w:sz w:val="24"/>
          <w:szCs w:val="24"/>
        </w:rPr>
        <w:t>Are you claiming the preference for supplies that contain recycled or post-consumer materials (IC 5-22-15-16)</w:t>
      </w:r>
      <w:r w:rsidRPr="77DCE0DE">
        <w:rPr>
          <w:rFonts w:asciiTheme="minorHAnsi" w:eastAsiaTheme="minorEastAsia" w:hAnsiTheme="minorHAnsi" w:cstheme="minorBidi"/>
          <w:sz w:val="24"/>
          <w:szCs w:val="24"/>
        </w:rPr>
        <w:t xml:space="preserve"> </w:t>
      </w:r>
      <w:r>
        <w:tab/>
      </w:r>
      <w:r>
        <w:tab/>
      </w:r>
      <w:r>
        <w:tab/>
      </w:r>
      <w:r>
        <w:tab/>
      </w:r>
      <w:r>
        <w:tab/>
      </w:r>
      <w:r>
        <w:tab/>
      </w:r>
    </w:p>
    <w:p w14:paraId="17A8B95B" w14:textId="26D501B7"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 xml:space="preserve">preference does not apply when the purchase description is limited to a supply that contains recycled materials or post-consumer </w:t>
      </w:r>
      <w:proofErr w:type="gramStart"/>
      <w:r w:rsidRPr="009F2258">
        <w:rPr>
          <w:rFonts w:asciiTheme="minorHAnsi" w:eastAsiaTheme="minorEastAsia" w:hAnsiTheme="minorHAnsi" w:cstheme="minorHAnsi"/>
          <w:i/>
          <w:iCs/>
          <w:sz w:val="24"/>
          <w:szCs w:val="24"/>
        </w:rPr>
        <w:t>materials</w:t>
      </w:r>
      <w:proofErr w:type="gramEnd"/>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77DCE0DE">
      <w:pPr>
        <w:jc w:val="center"/>
        <w:rPr>
          <w:b/>
          <w:bCs/>
          <w:sz w:val="24"/>
          <w:szCs w:val="24"/>
        </w:rPr>
      </w:pPr>
      <w:r w:rsidRPr="77DCE0DE">
        <w:rPr>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728D5A8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7727CD2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4129A46B"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lastRenderedPageBreak/>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fiscal years and which employs no more than twenty-five (25) persons.  “Service business, “means a business that derives its principal source of income (over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49C43E75"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19B5D52C"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FFFFFFFF">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010DD9"/>
    <w:rsid w:val="00086867"/>
    <w:rsid w:val="000C4416"/>
    <w:rsid w:val="0096584D"/>
    <w:rsid w:val="009F2258"/>
    <w:rsid w:val="00E759A7"/>
    <w:rsid w:val="00F27711"/>
    <w:rsid w:val="260511F1"/>
    <w:rsid w:val="77DCE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FF1DE1-5105-479A-90C2-01DE8B3C57B4}">
  <ds:schemaRefs>
    <ds:schemaRef ds:uri="http://schemas.microsoft.com/sharepoint/v3/contenttype/forms"/>
  </ds:schemaRefs>
</ds:datastoreItem>
</file>

<file path=customXml/itemProps3.xml><?xml version="1.0" encoding="utf-8"?>
<ds:datastoreItem xmlns:ds="http://schemas.openxmlformats.org/officeDocument/2006/customXml" ds:itemID="{51BC751F-A1F6-4056-9317-9250AB7AE8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1078</Words>
  <Characters>6149</Characters>
  <Application>Microsoft Office Word</Application>
  <DocSecurity>0</DocSecurity>
  <Lines>51</Lines>
  <Paragraphs>14</Paragraphs>
  <ScaleCrop>false</ScaleCrop>
  <Company/>
  <LinksUpToDate>false</LinksUpToDate>
  <CharactersWithSpaces>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Deaton, Teresa</cp:lastModifiedBy>
  <cp:revision>2</cp:revision>
  <dcterms:created xsi:type="dcterms:W3CDTF">2024-02-28T18:21:00Z</dcterms:created>
  <dcterms:modified xsi:type="dcterms:W3CDTF">2024-02-28T18:21:00Z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